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88" w:rsidRDefault="004403A5">
      <w:pPr>
        <w:rPr>
          <w:rFonts w:ascii="Cooper Black" w:hAnsi="Cooper Black"/>
          <w:noProof/>
        </w:rPr>
      </w:pPr>
      <w:r>
        <w:rPr>
          <w:noProof/>
          <w:szCs w:val="24"/>
        </w:rPr>
        <w:drawing>
          <wp:anchor distT="0" distB="0" distL="114300" distR="114300" simplePos="0" relativeHeight="251658240" behindDoc="1" locked="0" layoutInCell="1" allowOverlap="1">
            <wp:simplePos x="0" y="0"/>
            <wp:positionH relativeFrom="column">
              <wp:posOffset>-17145</wp:posOffset>
            </wp:positionH>
            <wp:positionV relativeFrom="paragraph">
              <wp:posOffset>41275</wp:posOffset>
            </wp:positionV>
            <wp:extent cx="1126490" cy="1230630"/>
            <wp:effectExtent l="19050" t="0" r="0" b="0"/>
            <wp:wrapTight wrapText="right">
              <wp:wrapPolygon edited="0">
                <wp:start x="7306" y="0"/>
                <wp:lineTo x="1461" y="3009"/>
                <wp:lineTo x="-365" y="4347"/>
                <wp:lineTo x="1096" y="16050"/>
                <wp:lineTo x="2192" y="17053"/>
                <wp:lineTo x="9862" y="21399"/>
                <wp:lineTo x="11324" y="21399"/>
                <wp:lineTo x="13150" y="21399"/>
                <wp:lineTo x="13515" y="21399"/>
                <wp:lineTo x="20455" y="16384"/>
                <wp:lineTo x="20821" y="16050"/>
                <wp:lineTo x="20821" y="11703"/>
                <wp:lineTo x="21551" y="5684"/>
                <wp:lineTo x="21551" y="4681"/>
                <wp:lineTo x="17168" y="1672"/>
                <wp:lineTo x="13880" y="0"/>
                <wp:lineTo x="7306" y="0"/>
              </wp:wrapPolygon>
            </wp:wrapTight>
            <wp:docPr id="4" name="Picture 4" descr="Town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n_Seal3"/>
                    <pic:cNvPicPr>
                      <a:picLocks noChangeAspect="1" noChangeArrowheads="1"/>
                    </pic:cNvPicPr>
                  </pic:nvPicPr>
                  <pic:blipFill>
                    <a:blip r:embed="rId7" cstate="print"/>
                    <a:srcRect/>
                    <a:stretch>
                      <a:fillRect/>
                    </a:stretch>
                  </pic:blipFill>
                  <pic:spPr bwMode="auto">
                    <a:xfrm>
                      <a:off x="0" y="0"/>
                      <a:ext cx="1126490" cy="1230630"/>
                    </a:xfrm>
                    <a:prstGeom prst="rect">
                      <a:avLst/>
                    </a:prstGeom>
                    <a:noFill/>
                    <a:ln w="9525">
                      <a:noFill/>
                      <a:miter lim="800000"/>
                      <a:headEnd/>
                      <a:tailEnd/>
                    </a:ln>
                  </pic:spPr>
                </pic:pic>
              </a:graphicData>
            </a:graphic>
          </wp:anchor>
        </w:drawing>
      </w:r>
    </w:p>
    <w:p w:rsidR="00C95B88" w:rsidRPr="00BE4EC4" w:rsidRDefault="003A2A2E" w:rsidP="003A2A2E">
      <w:pPr>
        <w:ind w:firstLine="720"/>
        <w:jc w:val="both"/>
        <w:rPr>
          <w:noProof/>
          <w:szCs w:val="24"/>
        </w:rPr>
      </w:pPr>
      <w:r>
        <w:rPr>
          <w:noProof/>
          <w:szCs w:val="24"/>
        </w:rPr>
        <w:t xml:space="preserve">              </w:t>
      </w:r>
      <w:r w:rsidR="00C95B88" w:rsidRPr="00BE4EC4">
        <w:rPr>
          <w:noProof/>
          <w:szCs w:val="24"/>
        </w:rPr>
        <w:t>TOWN OF MILLINOCKET</w:t>
      </w:r>
    </w:p>
    <w:p w:rsidR="00C95B88" w:rsidRPr="00BE4EC4" w:rsidRDefault="003A2A2E" w:rsidP="003A2A2E">
      <w:pPr>
        <w:ind w:firstLine="720"/>
        <w:rPr>
          <w:noProof/>
          <w:szCs w:val="24"/>
        </w:rPr>
      </w:pPr>
      <w:r>
        <w:rPr>
          <w:noProof/>
          <w:szCs w:val="24"/>
        </w:rPr>
        <w:t xml:space="preserve">         </w:t>
      </w:r>
      <w:r w:rsidR="00D76B59" w:rsidRPr="00BE4EC4">
        <w:rPr>
          <w:noProof/>
          <w:szCs w:val="24"/>
        </w:rPr>
        <w:t>PUBLIC WORKS DEPARTMENT</w:t>
      </w:r>
    </w:p>
    <w:p w:rsidR="00C95B88" w:rsidRPr="00BE4EC4" w:rsidRDefault="003A2A2E" w:rsidP="003A2A2E">
      <w:pPr>
        <w:ind w:firstLine="720"/>
        <w:rPr>
          <w:noProof/>
          <w:szCs w:val="24"/>
        </w:rPr>
      </w:pPr>
      <w:r>
        <w:rPr>
          <w:noProof/>
          <w:szCs w:val="24"/>
        </w:rPr>
        <w:t xml:space="preserve">                         </w:t>
      </w:r>
      <w:smartTag w:uri="urn:schemas-microsoft-com:office:smarttags" w:element="Street">
        <w:smartTag w:uri="urn:schemas-microsoft-com:office:smarttags" w:element="address">
          <w:r w:rsidR="00D76B59" w:rsidRPr="00BE4EC4">
            <w:rPr>
              <w:noProof/>
              <w:szCs w:val="24"/>
            </w:rPr>
            <w:t>20 Cedar Street</w:t>
          </w:r>
        </w:smartTag>
      </w:smartTag>
    </w:p>
    <w:p w:rsidR="00C95B88" w:rsidRPr="00BE4EC4" w:rsidRDefault="003A2A2E" w:rsidP="003A2A2E">
      <w:pPr>
        <w:ind w:firstLine="720"/>
        <w:rPr>
          <w:noProof/>
          <w:szCs w:val="24"/>
        </w:rPr>
      </w:pPr>
      <w:r>
        <w:rPr>
          <w:noProof/>
          <w:szCs w:val="24"/>
        </w:rPr>
        <w:t xml:space="preserve">                      </w:t>
      </w:r>
      <w:smartTag w:uri="urn:schemas-microsoft-com:office:smarttags" w:element="place">
        <w:smartTag w:uri="urn:schemas-microsoft-com:office:smarttags" w:element="City">
          <w:r w:rsidR="00C95B88" w:rsidRPr="00BE4EC4">
            <w:rPr>
              <w:noProof/>
              <w:szCs w:val="24"/>
            </w:rPr>
            <w:t>Millinocket</w:t>
          </w:r>
        </w:smartTag>
        <w:r w:rsidR="00C95B88" w:rsidRPr="00BE4EC4">
          <w:rPr>
            <w:noProof/>
            <w:szCs w:val="24"/>
          </w:rPr>
          <w:t xml:space="preserve">, </w:t>
        </w:r>
        <w:smartTag w:uri="urn:schemas-microsoft-com:office:smarttags" w:element="State">
          <w:r w:rsidR="00C95B88" w:rsidRPr="00BE4EC4">
            <w:rPr>
              <w:noProof/>
              <w:szCs w:val="24"/>
            </w:rPr>
            <w:t>Maine</w:t>
          </w:r>
        </w:smartTag>
      </w:smartTag>
    </w:p>
    <w:p w:rsidR="00B22126" w:rsidRDefault="003A2A2E" w:rsidP="00412F16">
      <w:pPr>
        <w:ind w:left="4320" w:firstLine="720"/>
        <w:rPr>
          <w:noProof/>
          <w:szCs w:val="24"/>
        </w:rPr>
      </w:pPr>
      <w:r>
        <w:rPr>
          <w:noProof/>
          <w:szCs w:val="24"/>
        </w:rPr>
        <w:t xml:space="preserve">         </w:t>
      </w:r>
      <w:r w:rsidR="00D76B59" w:rsidRPr="00BE4EC4">
        <w:rPr>
          <w:noProof/>
          <w:szCs w:val="24"/>
        </w:rPr>
        <w:t>Tel. (207)723-7030</w:t>
      </w:r>
      <w:r>
        <w:rPr>
          <w:noProof/>
          <w:szCs w:val="24"/>
        </w:rPr>
        <w:t xml:space="preserve">       F</w:t>
      </w:r>
      <w:r w:rsidR="00412F16">
        <w:rPr>
          <w:noProof/>
          <w:szCs w:val="24"/>
        </w:rPr>
        <w:t>ax (207)723-7029</w:t>
      </w:r>
    </w:p>
    <w:p w:rsidR="00EF0727" w:rsidRDefault="00EF0727" w:rsidP="00EF0727">
      <w:pPr>
        <w:rPr>
          <w:noProof/>
          <w:szCs w:val="24"/>
        </w:rPr>
      </w:pPr>
      <w:r>
        <w:rPr>
          <w:noProof/>
          <w:szCs w:val="24"/>
        </w:rPr>
        <w:t xml:space="preserve">E-Mail: </w:t>
      </w:r>
      <w:hyperlink r:id="rId8" w:history="1">
        <w:r w:rsidRPr="00EF0727">
          <w:rPr>
            <w:rStyle w:val="Hyperlink"/>
            <w:b/>
            <w:noProof/>
            <w:szCs w:val="24"/>
          </w:rPr>
          <w:t>publicworks@millinocket.org</w:t>
        </w:r>
      </w:hyperlink>
      <w:r w:rsidRPr="00EF0727">
        <w:rPr>
          <w:b/>
          <w:noProof/>
          <w:szCs w:val="24"/>
        </w:rPr>
        <w:t xml:space="preserve">  </w:t>
      </w:r>
      <w:r>
        <w:rPr>
          <w:noProof/>
          <w:szCs w:val="24"/>
        </w:rPr>
        <w:t xml:space="preserve">Web Site: </w:t>
      </w:r>
      <w:r w:rsidRPr="00EF0727">
        <w:rPr>
          <w:b/>
          <w:noProof/>
          <w:szCs w:val="24"/>
        </w:rPr>
        <w:t>www.millinocket.org</w:t>
      </w:r>
    </w:p>
    <w:p w:rsidR="00984401" w:rsidRPr="00412F16" w:rsidRDefault="00896212" w:rsidP="00412F16">
      <w:pPr>
        <w:ind w:left="4320" w:firstLine="720"/>
        <w:rPr>
          <w:noProof/>
          <w:szCs w:val="24"/>
        </w:rPr>
      </w:pPr>
      <w:r w:rsidRPr="00896212">
        <w:rPr>
          <w:noProof/>
        </w:rPr>
        <w:pict>
          <v:line id="_x0000_s1027" style="position:absolute;left:0;text-align:left;z-index:251657216" from="10.75pt,10.95pt" to="466.6pt,10.95pt" o:allowincell="f" strokeweight="4.5pt">
            <v:stroke linestyle="thinThick"/>
          </v:line>
        </w:pict>
      </w:r>
    </w:p>
    <w:p w:rsidR="00FC3FA9" w:rsidRPr="00F50A4A" w:rsidRDefault="00331D80" w:rsidP="002B36BA">
      <w:pPr>
        <w:ind w:left="5040" w:firstLine="720"/>
        <w:rPr>
          <w:szCs w:val="24"/>
        </w:rPr>
      </w:pPr>
      <w:r>
        <w:rPr>
          <w:szCs w:val="24"/>
        </w:rPr>
        <w:t xml:space="preserve">March </w:t>
      </w:r>
      <w:r w:rsidR="00D57E70">
        <w:rPr>
          <w:szCs w:val="24"/>
        </w:rPr>
        <w:t xml:space="preserve"> 9</w:t>
      </w:r>
      <w:r w:rsidR="00BF2A7C">
        <w:rPr>
          <w:szCs w:val="24"/>
        </w:rPr>
        <w:t>, 2017</w:t>
      </w:r>
    </w:p>
    <w:p w:rsidR="00CE599A" w:rsidRPr="00F50A4A" w:rsidRDefault="002F67F2" w:rsidP="00170FC6">
      <w:pPr>
        <w:ind w:left="720"/>
        <w:rPr>
          <w:szCs w:val="24"/>
        </w:rPr>
      </w:pPr>
      <w:r>
        <w:rPr>
          <w:szCs w:val="24"/>
        </w:rPr>
        <w:t>To: Harold Davis</w:t>
      </w:r>
      <w:r w:rsidR="00CC0AF9">
        <w:rPr>
          <w:szCs w:val="24"/>
        </w:rPr>
        <w:t>,</w:t>
      </w:r>
      <w:r w:rsidR="00FC3FA9" w:rsidRPr="00F50A4A">
        <w:rPr>
          <w:szCs w:val="24"/>
        </w:rPr>
        <w:t xml:space="preserve"> Town Manager</w:t>
      </w:r>
    </w:p>
    <w:p w:rsidR="00FC3FA9" w:rsidRPr="00F50A4A" w:rsidRDefault="00FC3FA9" w:rsidP="00170FC6">
      <w:pPr>
        <w:ind w:left="720"/>
        <w:rPr>
          <w:szCs w:val="24"/>
        </w:rPr>
      </w:pPr>
    </w:p>
    <w:p w:rsidR="00FC3FA9" w:rsidRPr="00F50A4A" w:rsidRDefault="00FC3FA9" w:rsidP="00170FC6">
      <w:pPr>
        <w:ind w:left="720"/>
        <w:rPr>
          <w:szCs w:val="24"/>
        </w:rPr>
      </w:pPr>
      <w:r w:rsidRPr="00F50A4A">
        <w:rPr>
          <w:szCs w:val="24"/>
        </w:rPr>
        <w:t>From:</w:t>
      </w:r>
      <w:r w:rsidR="00CC0AF9">
        <w:rPr>
          <w:szCs w:val="24"/>
        </w:rPr>
        <w:t xml:space="preserve"> </w:t>
      </w:r>
      <w:r w:rsidRPr="00F50A4A">
        <w:rPr>
          <w:szCs w:val="24"/>
        </w:rPr>
        <w:t xml:space="preserve"> Ralph Soucier, Public Works Director</w:t>
      </w:r>
    </w:p>
    <w:p w:rsidR="00FC3FA9" w:rsidRPr="00F50A4A" w:rsidRDefault="00FC3FA9" w:rsidP="00170FC6">
      <w:pPr>
        <w:ind w:left="720"/>
        <w:rPr>
          <w:szCs w:val="24"/>
        </w:rPr>
      </w:pPr>
    </w:p>
    <w:p w:rsidR="00FC3FA9" w:rsidRPr="00F50A4A" w:rsidRDefault="00146625" w:rsidP="00170FC6">
      <w:pPr>
        <w:ind w:left="720"/>
        <w:rPr>
          <w:szCs w:val="24"/>
        </w:rPr>
      </w:pPr>
      <w:r w:rsidRPr="00F50A4A">
        <w:rPr>
          <w:szCs w:val="24"/>
        </w:rPr>
        <w:t xml:space="preserve">Subject: </w:t>
      </w:r>
      <w:r w:rsidR="00D57E70">
        <w:rPr>
          <w:szCs w:val="24"/>
        </w:rPr>
        <w:t>February</w:t>
      </w:r>
      <w:r w:rsidR="00BF2A7C">
        <w:rPr>
          <w:szCs w:val="24"/>
        </w:rPr>
        <w:t xml:space="preserve"> 2017</w:t>
      </w:r>
      <w:r w:rsidR="00FC3FA9" w:rsidRPr="00F50A4A">
        <w:rPr>
          <w:szCs w:val="24"/>
        </w:rPr>
        <w:t xml:space="preserve"> Monthly Report</w:t>
      </w:r>
    </w:p>
    <w:p w:rsidR="00FC3FA9" w:rsidRPr="00F50A4A" w:rsidRDefault="00FC3FA9" w:rsidP="00170FC6">
      <w:pPr>
        <w:ind w:left="720"/>
        <w:rPr>
          <w:szCs w:val="24"/>
        </w:rPr>
      </w:pPr>
    </w:p>
    <w:p w:rsidR="007A3CA9" w:rsidRPr="002D514E" w:rsidRDefault="00FC3FA9" w:rsidP="002D514E">
      <w:pPr>
        <w:ind w:left="720"/>
        <w:rPr>
          <w:b/>
          <w:szCs w:val="24"/>
          <w:u w:val="single"/>
        </w:rPr>
      </w:pPr>
      <w:r w:rsidRPr="00F50A4A">
        <w:rPr>
          <w:b/>
          <w:szCs w:val="24"/>
          <w:u w:val="single"/>
        </w:rPr>
        <w:t>Public Works:</w:t>
      </w:r>
      <w:r w:rsidR="00A46B3D">
        <w:rPr>
          <w:szCs w:val="24"/>
        </w:rPr>
        <w:t xml:space="preserve"> </w:t>
      </w:r>
    </w:p>
    <w:p w:rsidR="007A3CA9" w:rsidRPr="00F50A4A" w:rsidRDefault="007A3CA9" w:rsidP="00146625">
      <w:pPr>
        <w:rPr>
          <w:szCs w:val="24"/>
        </w:rPr>
      </w:pPr>
    </w:p>
    <w:p w:rsidR="00600434" w:rsidRDefault="00D57E70" w:rsidP="005F2B0A">
      <w:pPr>
        <w:ind w:left="720"/>
        <w:rPr>
          <w:szCs w:val="24"/>
        </w:rPr>
      </w:pPr>
      <w:r>
        <w:rPr>
          <w:szCs w:val="24"/>
        </w:rPr>
        <w:t>Winter sand</w:t>
      </w:r>
      <w:r w:rsidR="00B0252D">
        <w:rPr>
          <w:szCs w:val="24"/>
        </w:rPr>
        <w:t xml:space="preserve"> inventory is still okay at 950</w:t>
      </w:r>
      <w:r>
        <w:rPr>
          <w:szCs w:val="24"/>
        </w:rPr>
        <w:t xml:space="preserve"> cubic yards from 3000 cubic yards. Road Salt we are still in within our budget range.  </w:t>
      </w:r>
    </w:p>
    <w:p w:rsidR="00600434" w:rsidRDefault="00600434" w:rsidP="005F2B0A">
      <w:pPr>
        <w:ind w:left="720"/>
        <w:rPr>
          <w:szCs w:val="24"/>
        </w:rPr>
      </w:pPr>
    </w:p>
    <w:p w:rsidR="00ED60D0" w:rsidRDefault="00D57E70" w:rsidP="005F2B0A">
      <w:pPr>
        <w:ind w:left="720"/>
        <w:rPr>
          <w:szCs w:val="24"/>
        </w:rPr>
      </w:pPr>
      <w:r>
        <w:rPr>
          <w:szCs w:val="24"/>
        </w:rPr>
        <w:t xml:space="preserve"> This has been a very hard winter for us due to the amount of rain we had, then freezing the </w:t>
      </w:r>
      <w:r w:rsidR="00223349">
        <w:rPr>
          <w:szCs w:val="24"/>
        </w:rPr>
        <w:t xml:space="preserve">snow banks which made it very hard to widen the streets. We actually had to run the Grader ahead of the snow blower to break into the banks, and use a front end loader to clean up driveway ends after the final cut was made due to the large chunks of ice and snow we moved. This condition was very manpower intense and a slow process. </w:t>
      </w:r>
      <w:r w:rsidR="00331D80">
        <w:rPr>
          <w:szCs w:val="24"/>
        </w:rPr>
        <w:t xml:space="preserve">Flu season also cut us short on manpower. </w:t>
      </w:r>
    </w:p>
    <w:p w:rsidR="00600434" w:rsidRDefault="00600434" w:rsidP="005F2B0A">
      <w:pPr>
        <w:ind w:left="720"/>
        <w:rPr>
          <w:szCs w:val="24"/>
        </w:rPr>
      </w:pPr>
    </w:p>
    <w:p w:rsidR="00B0252D" w:rsidRDefault="00223349" w:rsidP="005F2B0A">
      <w:pPr>
        <w:ind w:left="720"/>
        <w:rPr>
          <w:szCs w:val="24"/>
        </w:rPr>
      </w:pPr>
      <w:r>
        <w:rPr>
          <w:szCs w:val="24"/>
        </w:rPr>
        <w:t xml:space="preserve">Mechanical break downs have also slowed us down. </w:t>
      </w:r>
      <w:r w:rsidR="00B0252D">
        <w:rPr>
          <w:szCs w:val="24"/>
        </w:rPr>
        <w:t>The Snow Blower Attachment for the John Deere Loader has had several issues from wiring to mechanical issues being a year 2000 machine.</w:t>
      </w:r>
    </w:p>
    <w:p w:rsidR="00E13CE6" w:rsidRDefault="00B0252D" w:rsidP="00B0252D">
      <w:pPr>
        <w:ind w:left="720"/>
        <w:rPr>
          <w:szCs w:val="24"/>
        </w:rPr>
      </w:pPr>
      <w:r>
        <w:rPr>
          <w:szCs w:val="24"/>
        </w:rPr>
        <w:t xml:space="preserve"> Several truck spring replacements, broken wing cylinders, and rust seem to be the biggest head ache for us. </w:t>
      </w:r>
    </w:p>
    <w:p w:rsidR="00C80E58" w:rsidRDefault="00C80E58" w:rsidP="002725CA">
      <w:pPr>
        <w:ind w:left="720"/>
        <w:rPr>
          <w:szCs w:val="24"/>
        </w:rPr>
      </w:pPr>
    </w:p>
    <w:p w:rsidR="00B950EE" w:rsidRDefault="00E13CE6" w:rsidP="005F2B0A">
      <w:pPr>
        <w:ind w:left="720"/>
        <w:rPr>
          <w:szCs w:val="24"/>
        </w:rPr>
      </w:pPr>
      <w:r>
        <w:rPr>
          <w:szCs w:val="24"/>
        </w:rPr>
        <w:t>We have had AD Electric work on the traffic</w:t>
      </w:r>
      <w:r w:rsidR="00B0252D">
        <w:rPr>
          <w:szCs w:val="24"/>
        </w:rPr>
        <w:t xml:space="preserve"> lights at Central/Main Street.</w:t>
      </w:r>
      <w:r w:rsidR="00331D80">
        <w:rPr>
          <w:szCs w:val="24"/>
        </w:rPr>
        <w:t xml:space="preserve"> We ended up replacing the controller for that intersection. </w:t>
      </w:r>
    </w:p>
    <w:p w:rsidR="000A0E77" w:rsidRDefault="000A0E77" w:rsidP="005F2B0A">
      <w:pPr>
        <w:ind w:left="720"/>
        <w:rPr>
          <w:szCs w:val="24"/>
        </w:rPr>
      </w:pPr>
    </w:p>
    <w:p w:rsidR="000A0E77" w:rsidRDefault="00331D80" w:rsidP="005F2B0A">
      <w:pPr>
        <w:ind w:left="720"/>
        <w:rPr>
          <w:szCs w:val="24"/>
        </w:rPr>
      </w:pPr>
      <w:r>
        <w:rPr>
          <w:szCs w:val="24"/>
        </w:rPr>
        <w:t xml:space="preserve">Budgets are on track. Fuel prices for equipment and heating are very favorable. Maintenance Repairs are running on the high side due to the aging equipment. </w:t>
      </w:r>
    </w:p>
    <w:p w:rsidR="000A0E77" w:rsidRDefault="000A0E77" w:rsidP="005F2B0A">
      <w:pPr>
        <w:ind w:left="720"/>
        <w:rPr>
          <w:szCs w:val="24"/>
        </w:rPr>
      </w:pPr>
    </w:p>
    <w:p w:rsidR="00254553" w:rsidRPr="00F50A4A" w:rsidRDefault="00254553" w:rsidP="005F2B0A">
      <w:pPr>
        <w:ind w:left="720"/>
        <w:rPr>
          <w:b/>
          <w:szCs w:val="24"/>
          <w:u w:val="single"/>
        </w:rPr>
      </w:pPr>
      <w:r w:rsidRPr="00F50A4A">
        <w:rPr>
          <w:b/>
          <w:szCs w:val="24"/>
          <w:u w:val="single"/>
        </w:rPr>
        <w:t>Transfer Station:</w:t>
      </w:r>
    </w:p>
    <w:p w:rsidR="00661DB9" w:rsidRDefault="00661DB9" w:rsidP="005E0871">
      <w:pPr>
        <w:ind w:left="720"/>
        <w:rPr>
          <w:szCs w:val="24"/>
        </w:rPr>
      </w:pPr>
    </w:p>
    <w:p w:rsidR="00A25222" w:rsidRDefault="00331D80" w:rsidP="00331D80">
      <w:pPr>
        <w:ind w:left="720"/>
        <w:rPr>
          <w:szCs w:val="24"/>
        </w:rPr>
      </w:pPr>
      <w:r>
        <w:rPr>
          <w:szCs w:val="24"/>
        </w:rPr>
        <w:t>No major issues with production. Tipping fees for MSW continue to rise</w:t>
      </w:r>
      <w:r w:rsidR="00EF13E5">
        <w:rPr>
          <w:szCs w:val="24"/>
        </w:rPr>
        <w:t xml:space="preserve"> from a year ago being $76.50/ton in February 2016, and now $79.20/ton in February 2017. We know post 2018 PERC will be close to $90/ton with no revenue sharing available for the Towns.</w:t>
      </w:r>
    </w:p>
    <w:p w:rsidR="00EF13E5" w:rsidRDefault="00EF13E5" w:rsidP="00331D80">
      <w:pPr>
        <w:ind w:left="720"/>
        <w:rPr>
          <w:szCs w:val="24"/>
        </w:rPr>
      </w:pPr>
    </w:p>
    <w:p w:rsidR="002C4DA4" w:rsidRDefault="00EF13E5" w:rsidP="00331D80">
      <w:pPr>
        <w:ind w:left="720"/>
        <w:rPr>
          <w:szCs w:val="24"/>
        </w:rPr>
      </w:pPr>
      <w:r>
        <w:rPr>
          <w:szCs w:val="24"/>
        </w:rPr>
        <w:t>Millinocket has been an Equity Charter Member which means our municipality has an ownership interest in PERC. As part of the settlement between PERC and the MRC we will have an option</w:t>
      </w:r>
      <w:r w:rsidR="00827482">
        <w:rPr>
          <w:szCs w:val="24"/>
        </w:rPr>
        <w:t xml:space="preserve"> to sel</w:t>
      </w:r>
      <w:r w:rsidR="002C4DA4">
        <w:rPr>
          <w:szCs w:val="24"/>
        </w:rPr>
        <w:t>l back that ownership interest which will be over 27K dollars.</w:t>
      </w:r>
    </w:p>
    <w:p w:rsidR="002C4DA4" w:rsidRDefault="002C4DA4" w:rsidP="00331D80">
      <w:pPr>
        <w:ind w:left="720"/>
        <w:rPr>
          <w:szCs w:val="24"/>
        </w:rPr>
      </w:pPr>
    </w:p>
    <w:p w:rsidR="002C4DA4" w:rsidRDefault="002C4DA4" w:rsidP="00331D80">
      <w:pPr>
        <w:ind w:left="720"/>
        <w:rPr>
          <w:szCs w:val="24"/>
        </w:rPr>
      </w:pPr>
      <w:r>
        <w:rPr>
          <w:szCs w:val="24"/>
        </w:rPr>
        <w:t xml:space="preserve">Recycling prices remain the same. </w:t>
      </w:r>
    </w:p>
    <w:p w:rsidR="002C4DA4" w:rsidRDefault="002C4DA4" w:rsidP="00331D80">
      <w:pPr>
        <w:ind w:left="720"/>
        <w:rPr>
          <w:szCs w:val="24"/>
        </w:rPr>
      </w:pPr>
    </w:p>
    <w:p w:rsidR="00EF13E5" w:rsidRDefault="00EF13E5" w:rsidP="00331D80">
      <w:pPr>
        <w:ind w:left="720"/>
        <w:rPr>
          <w:szCs w:val="24"/>
        </w:rPr>
      </w:pPr>
      <w:r>
        <w:rPr>
          <w:szCs w:val="24"/>
        </w:rPr>
        <w:t xml:space="preserve"> </w:t>
      </w:r>
      <w:r w:rsidR="00A51BBA">
        <w:rPr>
          <w:szCs w:val="24"/>
        </w:rPr>
        <w:t>Yearly Permit Pass revenue is 57% collected YTD at $15,404.00</w:t>
      </w:r>
    </w:p>
    <w:p w:rsidR="00661DB9" w:rsidRDefault="00661DB9" w:rsidP="005F2B0A">
      <w:pPr>
        <w:ind w:left="720"/>
        <w:rPr>
          <w:b/>
          <w:szCs w:val="24"/>
          <w:u w:val="single"/>
        </w:rPr>
      </w:pPr>
    </w:p>
    <w:p w:rsidR="006F615E" w:rsidRDefault="00C47FC7" w:rsidP="00FD5181">
      <w:pPr>
        <w:ind w:left="720"/>
        <w:rPr>
          <w:szCs w:val="24"/>
        </w:rPr>
      </w:pPr>
      <w:r w:rsidRPr="00F50A4A">
        <w:rPr>
          <w:b/>
          <w:szCs w:val="24"/>
          <w:u w:val="single"/>
        </w:rPr>
        <w:lastRenderedPageBreak/>
        <w:t xml:space="preserve">Airport: </w:t>
      </w:r>
      <w:r w:rsidR="00EC395B">
        <w:rPr>
          <w:b/>
          <w:szCs w:val="24"/>
          <w:u w:val="single"/>
        </w:rPr>
        <w:t xml:space="preserve"> </w:t>
      </w:r>
    </w:p>
    <w:p w:rsidR="00A51BBA" w:rsidRDefault="00A51BBA" w:rsidP="00FD5181">
      <w:pPr>
        <w:ind w:left="720"/>
        <w:rPr>
          <w:szCs w:val="24"/>
        </w:rPr>
      </w:pPr>
    </w:p>
    <w:p w:rsidR="00A51BBA" w:rsidRDefault="00A51BBA" w:rsidP="00FD5181">
      <w:pPr>
        <w:ind w:left="720"/>
        <w:rPr>
          <w:szCs w:val="24"/>
        </w:rPr>
      </w:pPr>
      <w:r>
        <w:rPr>
          <w:szCs w:val="24"/>
        </w:rPr>
        <w:t>It has been a struggle to keep ice from forming on the runway this winter. The weather just won’t cooperate. The month of March so far has been okay with bare pavement.</w:t>
      </w:r>
    </w:p>
    <w:p w:rsidR="00EC395B" w:rsidRDefault="00EC395B" w:rsidP="00FD5181">
      <w:pPr>
        <w:ind w:left="720"/>
        <w:rPr>
          <w:szCs w:val="24"/>
        </w:rPr>
      </w:pPr>
    </w:p>
    <w:p w:rsidR="00EC395B" w:rsidRDefault="00A51BBA" w:rsidP="00FD5181">
      <w:pPr>
        <w:ind w:left="720"/>
        <w:rPr>
          <w:szCs w:val="24"/>
        </w:rPr>
      </w:pPr>
      <w:r>
        <w:rPr>
          <w:szCs w:val="24"/>
        </w:rPr>
        <w:t>Hoyle Tanner is moving forward with the SRE building grant. State permitting and design to the FAA standards seems to be done. Next step is putting the construction bid together.</w:t>
      </w:r>
    </w:p>
    <w:p w:rsidR="00A51BBA" w:rsidRDefault="00A51BBA" w:rsidP="00FD5181">
      <w:pPr>
        <w:ind w:left="720"/>
        <w:rPr>
          <w:szCs w:val="24"/>
        </w:rPr>
      </w:pPr>
    </w:p>
    <w:p w:rsidR="00A51BBA" w:rsidRDefault="00A51BBA" w:rsidP="00FD5181">
      <w:pPr>
        <w:ind w:left="720"/>
        <w:rPr>
          <w:szCs w:val="24"/>
        </w:rPr>
      </w:pPr>
      <w:r>
        <w:rPr>
          <w:szCs w:val="24"/>
        </w:rPr>
        <w:t>Jeff is working with Hoyle Tanner also to rectify our approach into runway 11 from the west end now that the Mill stacks are demolished and those penetrations are not in the way anymore will help our approach limits.</w:t>
      </w:r>
    </w:p>
    <w:p w:rsidR="00A51BBA" w:rsidRDefault="00A51BBA" w:rsidP="00FD5181">
      <w:pPr>
        <w:ind w:left="720"/>
        <w:rPr>
          <w:szCs w:val="24"/>
        </w:rPr>
      </w:pPr>
    </w:p>
    <w:p w:rsidR="00F9421A" w:rsidRDefault="00A51BBA" w:rsidP="00137FFA">
      <w:pPr>
        <w:ind w:left="720"/>
        <w:rPr>
          <w:szCs w:val="24"/>
        </w:rPr>
      </w:pPr>
      <w:r>
        <w:rPr>
          <w:szCs w:val="24"/>
        </w:rPr>
        <w:t>Budget is inline YTD with revenues lower due to fuel pricing. The busy season is around the corner again.</w:t>
      </w:r>
    </w:p>
    <w:p w:rsidR="00A51BBA" w:rsidRDefault="00A51BBA" w:rsidP="00137FFA">
      <w:pPr>
        <w:ind w:left="720"/>
        <w:rPr>
          <w:szCs w:val="24"/>
        </w:rPr>
      </w:pPr>
    </w:p>
    <w:p w:rsidR="00A51BBA" w:rsidRDefault="00D61074" w:rsidP="00137FFA">
      <w:pPr>
        <w:ind w:left="720"/>
        <w:rPr>
          <w:szCs w:val="24"/>
        </w:rPr>
      </w:pPr>
      <w:r>
        <w:rPr>
          <w:szCs w:val="24"/>
        </w:rPr>
        <w:t>Status is still the same on the Mott Hangar issue.</w:t>
      </w:r>
    </w:p>
    <w:p w:rsidR="00A51BBA" w:rsidRDefault="00A51BBA" w:rsidP="00137FFA">
      <w:pPr>
        <w:ind w:left="720"/>
        <w:rPr>
          <w:szCs w:val="24"/>
        </w:rPr>
      </w:pPr>
    </w:p>
    <w:p w:rsidR="0005428A" w:rsidRPr="00F50A4A" w:rsidRDefault="00BA5D4C" w:rsidP="005F2B0A">
      <w:pPr>
        <w:ind w:left="720"/>
        <w:rPr>
          <w:b/>
          <w:szCs w:val="24"/>
          <w:u w:val="single"/>
        </w:rPr>
      </w:pPr>
      <w:r w:rsidRPr="00F50A4A">
        <w:rPr>
          <w:b/>
          <w:szCs w:val="24"/>
          <w:u w:val="single"/>
        </w:rPr>
        <w:t>Cemetery:</w:t>
      </w:r>
    </w:p>
    <w:p w:rsidR="00EC395B" w:rsidRDefault="00077277" w:rsidP="00ED60D0">
      <w:pPr>
        <w:ind w:left="720"/>
        <w:rPr>
          <w:szCs w:val="24"/>
        </w:rPr>
      </w:pPr>
      <w:r>
        <w:rPr>
          <w:szCs w:val="24"/>
        </w:rPr>
        <w:t>The Mill</w:t>
      </w:r>
      <w:r w:rsidR="00ED60D0">
        <w:rPr>
          <w:szCs w:val="24"/>
        </w:rPr>
        <w:t>inocket Cemetery will be opened back up around May 1</w:t>
      </w:r>
      <w:r w:rsidR="00ED60D0" w:rsidRPr="00ED60D0">
        <w:rPr>
          <w:szCs w:val="24"/>
          <w:vertAlign w:val="superscript"/>
        </w:rPr>
        <w:t>st</w:t>
      </w:r>
      <w:r w:rsidR="00EC395B">
        <w:rPr>
          <w:szCs w:val="24"/>
        </w:rPr>
        <w:t>.</w:t>
      </w:r>
    </w:p>
    <w:p w:rsidR="00ED60D0" w:rsidRDefault="00817664" w:rsidP="00ED60D0">
      <w:pPr>
        <w:ind w:left="720"/>
        <w:rPr>
          <w:szCs w:val="24"/>
        </w:rPr>
      </w:pPr>
      <w:r>
        <w:rPr>
          <w:szCs w:val="24"/>
        </w:rPr>
        <w:t xml:space="preserve">We </w:t>
      </w:r>
      <w:r w:rsidR="00EC395B">
        <w:rPr>
          <w:szCs w:val="24"/>
        </w:rPr>
        <w:t>continue to monitor</w:t>
      </w:r>
      <w:r>
        <w:rPr>
          <w:szCs w:val="24"/>
        </w:rPr>
        <w:t xml:space="preserve"> any drainage problems this spring with run-off</w:t>
      </w:r>
      <w:r w:rsidR="00EC395B">
        <w:rPr>
          <w:szCs w:val="24"/>
        </w:rPr>
        <w:t xml:space="preserve"> especially on the west side storm water system</w:t>
      </w:r>
      <w:r>
        <w:rPr>
          <w:szCs w:val="24"/>
        </w:rPr>
        <w:t>.</w:t>
      </w:r>
      <w:r w:rsidR="00D61074">
        <w:rPr>
          <w:szCs w:val="24"/>
        </w:rPr>
        <w:t xml:space="preserve"> We may need to open up a road from the main gate to the storm drain system to prevent flooding on the prospect street side of the cemetery once warm weather hits.</w:t>
      </w:r>
    </w:p>
    <w:p w:rsidR="00ED60D0" w:rsidRDefault="00ED60D0" w:rsidP="00ED60D0">
      <w:pPr>
        <w:ind w:left="720"/>
        <w:rPr>
          <w:szCs w:val="24"/>
        </w:rPr>
      </w:pPr>
    </w:p>
    <w:p w:rsidR="00ED60D0" w:rsidRDefault="00ED60D0" w:rsidP="00ED60D0">
      <w:pPr>
        <w:ind w:left="720"/>
        <w:rPr>
          <w:szCs w:val="24"/>
        </w:rPr>
      </w:pPr>
    </w:p>
    <w:p w:rsidR="00ED60D0" w:rsidRDefault="00ED60D0" w:rsidP="00ED60D0">
      <w:pPr>
        <w:ind w:left="720"/>
        <w:rPr>
          <w:szCs w:val="24"/>
        </w:rPr>
      </w:pPr>
    </w:p>
    <w:p w:rsidR="003C262C" w:rsidRDefault="00ED60D0" w:rsidP="00ED60D0">
      <w:pPr>
        <w:ind w:left="720"/>
        <w:rPr>
          <w:szCs w:val="24"/>
        </w:rPr>
      </w:pPr>
      <w:r>
        <w:rPr>
          <w:szCs w:val="24"/>
        </w:rPr>
        <w:t xml:space="preserve"> </w:t>
      </w:r>
    </w:p>
    <w:p w:rsidR="003C262C" w:rsidRDefault="003C262C" w:rsidP="00AD1CD0">
      <w:pPr>
        <w:ind w:left="720"/>
        <w:rPr>
          <w:szCs w:val="24"/>
        </w:rPr>
      </w:pPr>
    </w:p>
    <w:p w:rsidR="004C1918" w:rsidRPr="00F50A4A" w:rsidRDefault="00444A47" w:rsidP="002B36BA">
      <w:pPr>
        <w:ind w:left="4320" w:firstLine="720"/>
        <w:rPr>
          <w:szCs w:val="24"/>
        </w:rPr>
      </w:pPr>
      <w:r>
        <w:rPr>
          <w:szCs w:val="24"/>
        </w:rPr>
        <w:t>R</w:t>
      </w:r>
      <w:r w:rsidR="00C9312C" w:rsidRPr="00F50A4A">
        <w:rPr>
          <w:szCs w:val="24"/>
        </w:rPr>
        <w:t>espectfully</w:t>
      </w:r>
      <w:r w:rsidR="003872C3" w:rsidRPr="00F50A4A">
        <w:rPr>
          <w:szCs w:val="24"/>
        </w:rPr>
        <w:t xml:space="preserve"> Submitted</w:t>
      </w:r>
      <w:r w:rsidR="00C9312C" w:rsidRPr="00F50A4A">
        <w:rPr>
          <w:szCs w:val="24"/>
        </w:rPr>
        <w:t>,</w:t>
      </w:r>
    </w:p>
    <w:p w:rsidR="004C1918" w:rsidRPr="00F50A4A" w:rsidRDefault="004C1918" w:rsidP="002B36BA">
      <w:pPr>
        <w:ind w:left="4320" w:firstLine="720"/>
        <w:rPr>
          <w:szCs w:val="24"/>
        </w:rPr>
      </w:pPr>
      <w:r w:rsidRPr="00F50A4A">
        <w:rPr>
          <w:szCs w:val="24"/>
        </w:rPr>
        <w:t>Ralph</w:t>
      </w:r>
      <w:r w:rsidR="002B36BA" w:rsidRPr="00F50A4A">
        <w:rPr>
          <w:szCs w:val="24"/>
        </w:rPr>
        <w:t xml:space="preserve"> T.</w:t>
      </w:r>
      <w:r w:rsidRPr="00F50A4A">
        <w:rPr>
          <w:szCs w:val="24"/>
        </w:rPr>
        <w:t xml:space="preserve"> Soucier</w:t>
      </w:r>
    </w:p>
    <w:p w:rsidR="004C1918" w:rsidRDefault="004C1918" w:rsidP="002B36BA">
      <w:pPr>
        <w:ind w:left="5040"/>
        <w:rPr>
          <w:szCs w:val="24"/>
        </w:rPr>
      </w:pPr>
      <w:r w:rsidRPr="00F50A4A">
        <w:rPr>
          <w:szCs w:val="24"/>
        </w:rPr>
        <w:t>Director Millinocket Public Works</w:t>
      </w:r>
    </w:p>
    <w:p w:rsidR="00B4159F" w:rsidRPr="00F50A4A" w:rsidRDefault="00B4159F" w:rsidP="00224C57">
      <w:pPr>
        <w:jc w:val="both"/>
        <w:rPr>
          <w:szCs w:val="24"/>
        </w:rPr>
      </w:pPr>
    </w:p>
    <w:sectPr w:rsidR="00B4159F" w:rsidRPr="00F50A4A" w:rsidSect="00992DDB">
      <w:footerReference w:type="default" r:id="rId9"/>
      <w:pgSz w:w="12240" w:h="15840"/>
      <w:pgMar w:top="288"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88" w:rsidRDefault="00024788" w:rsidP="00CC3106">
      <w:r>
        <w:separator/>
      </w:r>
    </w:p>
  </w:endnote>
  <w:endnote w:type="continuationSeparator" w:id="0">
    <w:p w:rsidR="00024788" w:rsidRDefault="00024788" w:rsidP="00CC3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06" w:rsidRDefault="00896212">
    <w:pPr>
      <w:pStyle w:val="Footer"/>
      <w:jc w:val="center"/>
    </w:pPr>
    <w:fldSimple w:instr=" PAGE   \* MERGEFORMAT ">
      <w:r w:rsidR="004B68C2">
        <w:rPr>
          <w:noProof/>
        </w:rPr>
        <w:t>1</w:t>
      </w:r>
    </w:fldSimple>
  </w:p>
  <w:p w:rsidR="00CC3106" w:rsidRDefault="00CC3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88" w:rsidRDefault="00024788" w:rsidP="00CC3106">
      <w:r>
        <w:separator/>
      </w:r>
    </w:p>
  </w:footnote>
  <w:footnote w:type="continuationSeparator" w:id="0">
    <w:p w:rsidR="00024788" w:rsidRDefault="00024788" w:rsidP="00CC3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4180"/>
    <w:multiLevelType w:val="hybridMultilevel"/>
    <w:tmpl w:val="72E09446"/>
    <w:lvl w:ilvl="0" w:tplc="7E286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6A5FF1"/>
    <w:multiLevelType w:val="hybridMultilevel"/>
    <w:tmpl w:val="C40ED57C"/>
    <w:lvl w:ilvl="0" w:tplc="AF34CB1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905E8B"/>
    <w:multiLevelType w:val="hybridMultilevel"/>
    <w:tmpl w:val="C070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42C99"/>
    <w:multiLevelType w:val="hybridMultilevel"/>
    <w:tmpl w:val="D36420B8"/>
    <w:lvl w:ilvl="0" w:tplc="C1DC8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gutterAtTop/>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B1F6D"/>
    <w:rsid w:val="000006D4"/>
    <w:rsid w:val="00000B02"/>
    <w:rsid w:val="00001E0C"/>
    <w:rsid w:val="00010344"/>
    <w:rsid w:val="00021467"/>
    <w:rsid w:val="00024788"/>
    <w:rsid w:val="00032D73"/>
    <w:rsid w:val="00043A9F"/>
    <w:rsid w:val="0005428A"/>
    <w:rsid w:val="00076DEE"/>
    <w:rsid w:val="00077277"/>
    <w:rsid w:val="000857B2"/>
    <w:rsid w:val="00091EB3"/>
    <w:rsid w:val="00094AB5"/>
    <w:rsid w:val="0009652C"/>
    <w:rsid w:val="00096DBE"/>
    <w:rsid w:val="000A0E77"/>
    <w:rsid w:val="000A6C52"/>
    <w:rsid w:val="000B136E"/>
    <w:rsid w:val="000C302F"/>
    <w:rsid w:val="000D3E18"/>
    <w:rsid w:val="000F2923"/>
    <w:rsid w:val="00102521"/>
    <w:rsid w:val="0011296A"/>
    <w:rsid w:val="00137FFA"/>
    <w:rsid w:val="00146625"/>
    <w:rsid w:val="00167719"/>
    <w:rsid w:val="00170FC6"/>
    <w:rsid w:val="00181298"/>
    <w:rsid w:val="001925AD"/>
    <w:rsid w:val="001952F1"/>
    <w:rsid w:val="00196172"/>
    <w:rsid w:val="00196405"/>
    <w:rsid w:val="001A7954"/>
    <w:rsid w:val="001B06AF"/>
    <w:rsid w:val="001B5793"/>
    <w:rsid w:val="001D740A"/>
    <w:rsid w:val="001E2AFF"/>
    <w:rsid w:val="001F173C"/>
    <w:rsid w:val="001F2155"/>
    <w:rsid w:val="00200DCF"/>
    <w:rsid w:val="002028D9"/>
    <w:rsid w:val="00222EE1"/>
    <w:rsid w:val="00223349"/>
    <w:rsid w:val="00224C57"/>
    <w:rsid w:val="00235F17"/>
    <w:rsid w:val="002509A2"/>
    <w:rsid w:val="00254553"/>
    <w:rsid w:val="00255CD1"/>
    <w:rsid w:val="0026098F"/>
    <w:rsid w:val="002725CA"/>
    <w:rsid w:val="00276211"/>
    <w:rsid w:val="00284D2C"/>
    <w:rsid w:val="002974C3"/>
    <w:rsid w:val="002B357D"/>
    <w:rsid w:val="002B36BA"/>
    <w:rsid w:val="002B76BB"/>
    <w:rsid w:val="002C4DA4"/>
    <w:rsid w:val="002C4E9B"/>
    <w:rsid w:val="002C6A7F"/>
    <w:rsid w:val="002D514E"/>
    <w:rsid w:val="002D763E"/>
    <w:rsid w:val="002E1B18"/>
    <w:rsid w:val="002F1191"/>
    <w:rsid w:val="002F67F2"/>
    <w:rsid w:val="00331D80"/>
    <w:rsid w:val="003560D0"/>
    <w:rsid w:val="003721EF"/>
    <w:rsid w:val="00384000"/>
    <w:rsid w:val="003872C3"/>
    <w:rsid w:val="003A2A2E"/>
    <w:rsid w:val="003A45F8"/>
    <w:rsid w:val="003B11DE"/>
    <w:rsid w:val="003B443C"/>
    <w:rsid w:val="003B50A5"/>
    <w:rsid w:val="003C262C"/>
    <w:rsid w:val="003C77A5"/>
    <w:rsid w:val="003D19C8"/>
    <w:rsid w:val="003D2D76"/>
    <w:rsid w:val="003E276F"/>
    <w:rsid w:val="003F6E5C"/>
    <w:rsid w:val="004069A7"/>
    <w:rsid w:val="00412F16"/>
    <w:rsid w:val="00427886"/>
    <w:rsid w:val="00430D56"/>
    <w:rsid w:val="00437C05"/>
    <w:rsid w:val="004403A5"/>
    <w:rsid w:val="004420CA"/>
    <w:rsid w:val="00444A47"/>
    <w:rsid w:val="004564DB"/>
    <w:rsid w:val="004572B7"/>
    <w:rsid w:val="00460DC9"/>
    <w:rsid w:val="00461997"/>
    <w:rsid w:val="004944C9"/>
    <w:rsid w:val="004B0625"/>
    <w:rsid w:val="004B26E8"/>
    <w:rsid w:val="004B5D86"/>
    <w:rsid w:val="004B68C2"/>
    <w:rsid w:val="004B79F2"/>
    <w:rsid w:val="004C1918"/>
    <w:rsid w:val="004C4723"/>
    <w:rsid w:val="004C7295"/>
    <w:rsid w:val="004E3BBD"/>
    <w:rsid w:val="004E668A"/>
    <w:rsid w:val="004F14B6"/>
    <w:rsid w:val="004F5E0A"/>
    <w:rsid w:val="00500AED"/>
    <w:rsid w:val="005152E2"/>
    <w:rsid w:val="005223A8"/>
    <w:rsid w:val="00537F63"/>
    <w:rsid w:val="00550F9B"/>
    <w:rsid w:val="005521CC"/>
    <w:rsid w:val="00557B47"/>
    <w:rsid w:val="00575AF8"/>
    <w:rsid w:val="005D27E3"/>
    <w:rsid w:val="005E0871"/>
    <w:rsid w:val="005F2B0A"/>
    <w:rsid w:val="00600434"/>
    <w:rsid w:val="00604753"/>
    <w:rsid w:val="006048BA"/>
    <w:rsid w:val="006072A6"/>
    <w:rsid w:val="00614F6C"/>
    <w:rsid w:val="006204B4"/>
    <w:rsid w:val="0063394A"/>
    <w:rsid w:val="00634AB9"/>
    <w:rsid w:val="0064194A"/>
    <w:rsid w:val="00641DE5"/>
    <w:rsid w:val="0066102C"/>
    <w:rsid w:val="00661DB9"/>
    <w:rsid w:val="00667A66"/>
    <w:rsid w:val="00684D56"/>
    <w:rsid w:val="006A1EC7"/>
    <w:rsid w:val="006B010D"/>
    <w:rsid w:val="006B066B"/>
    <w:rsid w:val="006C0000"/>
    <w:rsid w:val="006C2CB8"/>
    <w:rsid w:val="006D1377"/>
    <w:rsid w:val="006D4376"/>
    <w:rsid w:val="006F615E"/>
    <w:rsid w:val="006F622F"/>
    <w:rsid w:val="007000F4"/>
    <w:rsid w:val="007158E1"/>
    <w:rsid w:val="00723E5B"/>
    <w:rsid w:val="00736B98"/>
    <w:rsid w:val="007401B7"/>
    <w:rsid w:val="00782841"/>
    <w:rsid w:val="00791A03"/>
    <w:rsid w:val="007A3CA9"/>
    <w:rsid w:val="007C2FA2"/>
    <w:rsid w:val="007C41BE"/>
    <w:rsid w:val="007D7A1A"/>
    <w:rsid w:val="007F1D58"/>
    <w:rsid w:val="00800DCC"/>
    <w:rsid w:val="00803C55"/>
    <w:rsid w:val="00813AEF"/>
    <w:rsid w:val="00817664"/>
    <w:rsid w:val="00817B20"/>
    <w:rsid w:val="00822468"/>
    <w:rsid w:val="00823556"/>
    <w:rsid w:val="00827482"/>
    <w:rsid w:val="00831488"/>
    <w:rsid w:val="0084386C"/>
    <w:rsid w:val="00857C53"/>
    <w:rsid w:val="008840E3"/>
    <w:rsid w:val="00886A3C"/>
    <w:rsid w:val="00896212"/>
    <w:rsid w:val="008B43CD"/>
    <w:rsid w:val="008F2BDE"/>
    <w:rsid w:val="0090140C"/>
    <w:rsid w:val="00917702"/>
    <w:rsid w:val="00941EC1"/>
    <w:rsid w:val="00943FDA"/>
    <w:rsid w:val="00945AC8"/>
    <w:rsid w:val="00972907"/>
    <w:rsid w:val="00974ECA"/>
    <w:rsid w:val="00980AF2"/>
    <w:rsid w:val="009822EF"/>
    <w:rsid w:val="00984401"/>
    <w:rsid w:val="00990C70"/>
    <w:rsid w:val="00992DDB"/>
    <w:rsid w:val="009933C5"/>
    <w:rsid w:val="00993648"/>
    <w:rsid w:val="009A506D"/>
    <w:rsid w:val="009B6A2A"/>
    <w:rsid w:val="009C59CB"/>
    <w:rsid w:val="009D4B03"/>
    <w:rsid w:val="009F4D46"/>
    <w:rsid w:val="009F5975"/>
    <w:rsid w:val="009F797F"/>
    <w:rsid w:val="00A10D0F"/>
    <w:rsid w:val="00A166A3"/>
    <w:rsid w:val="00A208F5"/>
    <w:rsid w:val="00A25222"/>
    <w:rsid w:val="00A26C0D"/>
    <w:rsid w:val="00A27EA6"/>
    <w:rsid w:val="00A36E2D"/>
    <w:rsid w:val="00A43C70"/>
    <w:rsid w:val="00A45AE0"/>
    <w:rsid w:val="00A46B3D"/>
    <w:rsid w:val="00A5179E"/>
    <w:rsid w:val="00A51BBA"/>
    <w:rsid w:val="00A6361D"/>
    <w:rsid w:val="00A67F4B"/>
    <w:rsid w:val="00A70547"/>
    <w:rsid w:val="00A767A0"/>
    <w:rsid w:val="00A938BF"/>
    <w:rsid w:val="00A97AAF"/>
    <w:rsid w:val="00AA0169"/>
    <w:rsid w:val="00AA4B7B"/>
    <w:rsid w:val="00AA7FED"/>
    <w:rsid w:val="00AB527A"/>
    <w:rsid w:val="00AD1CD0"/>
    <w:rsid w:val="00AD1F67"/>
    <w:rsid w:val="00AE6C7B"/>
    <w:rsid w:val="00AF5CA0"/>
    <w:rsid w:val="00B0252D"/>
    <w:rsid w:val="00B2072A"/>
    <w:rsid w:val="00B22126"/>
    <w:rsid w:val="00B267F3"/>
    <w:rsid w:val="00B306FB"/>
    <w:rsid w:val="00B34789"/>
    <w:rsid w:val="00B4159F"/>
    <w:rsid w:val="00B45D33"/>
    <w:rsid w:val="00B479F9"/>
    <w:rsid w:val="00B623B6"/>
    <w:rsid w:val="00B6595C"/>
    <w:rsid w:val="00B83943"/>
    <w:rsid w:val="00B950EE"/>
    <w:rsid w:val="00BA5D4C"/>
    <w:rsid w:val="00BA612E"/>
    <w:rsid w:val="00BB1F6D"/>
    <w:rsid w:val="00BB3986"/>
    <w:rsid w:val="00BC3C04"/>
    <w:rsid w:val="00BC5FA8"/>
    <w:rsid w:val="00BD7933"/>
    <w:rsid w:val="00BE29D1"/>
    <w:rsid w:val="00BE4EC4"/>
    <w:rsid w:val="00BE70D7"/>
    <w:rsid w:val="00BF2A7C"/>
    <w:rsid w:val="00C05656"/>
    <w:rsid w:val="00C13D5A"/>
    <w:rsid w:val="00C20788"/>
    <w:rsid w:val="00C234D5"/>
    <w:rsid w:val="00C2422E"/>
    <w:rsid w:val="00C3523B"/>
    <w:rsid w:val="00C35D20"/>
    <w:rsid w:val="00C47FC7"/>
    <w:rsid w:val="00C5545A"/>
    <w:rsid w:val="00C56A30"/>
    <w:rsid w:val="00C60940"/>
    <w:rsid w:val="00C60B14"/>
    <w:rsid w:val="00C7092B"/>
    <w:rsid w:val="00C74E1A"/>
    <w:rsid w:val="00C7513D"/>
    <w:rsid w:val="00C80E58"/>
    <w:rsid w:val="00C8243E"/>
    <w:rsid w:val="00C9312C"/>
    <w:rsid w:val="00C95B88"/>
    <w:rsid w:val="00CC0AF9"/>
    <w:rsid w:val="00CC1FF3"/>
    <w:rsid w:val="00CC28BA"/>
    <w:rsid w:val="00CC3106"/>
    <w:rsid w:val="00CC46FF"/>
    <w:rsid w:val="00CD05DD"/>
    <w:rsid w:val="00CE599A"/>
    <w:rsid w:val="00CF5F5C"/>
    <w:rsid w:val="00D11FBC"/>
    <w:rsid w:val="00D131CC"/>
    <w:rsid w:val="00D22159"/>
    <w:rsid w:val="00D24970"/>
    <w:rsid w:val="00D324CA"/>
    <w:rsid w:val="00D36404"/>
    <w:rsid w:val="00D40A18"/>
    <w:rsid w:val="00D4365A"/>
    <w:rsid w:val="00D56C5E"/>
    <w:rsid w:val="00D57E70"/>
    <w:rsid w:val="00D61074"/>
    <w:rsid w:val="00D76517"/>
    <w:rsid w:val="00D76B59"/>
    <w:rsid w:val="00D7706F"/>
    <w:rsid w:val="00D80E2D"/>
    <w:rsid w:val="00DB07A7"/>
    <w:rsid w:val="00DC0389"/>
    <w:rsid w:val="00DC1904"/>
    <w:rsid w:val="00DC4C1D"/>
    <w:rsid w:val="00DD1F02"/>
    <w:rsid w:val="00DD311C"/>
    <w:rsid w:val="00DE3BEB"/>
    <w:rsid w:val="00DF0151"/>
    <w:rsid w:val="00DF1FDA"/>
    <w:rsid w:val="00E06426"/>
    <w:rsid w:val="00E12FA3"/>
    <w:rsid w:val="00E13CE6"/>
    <w:rsid w:val="00E25BA2"/>
    <w:rsid w:val="00E30C63"/>
    <w:rsid w:val="00E4702C"/>
    <w:rsid w:val="00E51D70"/>
    <w:rsid w:val="00E532B6"/>
    <w:rsid w:val="00E5343D"/>
    <w:rsid w:val="00E54AA6"/>
    <w:rsid w:val="00E769E4"/>
    <w:rsid w:val="00E81A4F"/>
    <w:rsid w:val="00E86711"/>
    <w:rsid w:val="00E95CF2"/>
    <w:rsid w:val="00EA03A9"/>
    <w:rsid w:val="00EB30C3"/>
    <w:rsid w:val="00EC2C95"/>
    <w:rsid w:val="00EC395B"/>
    <w:rsid w:val="00ED60D0"/>
    <w:rsid w:val="00EF0727"/>
    <w:rsid w:val="00EF13E5"/>
    <w:rsid w:val="00EF145F"/>
    <w:rsid w:val="00EF16EC"/>
    <w:rsid w:val="00F16739"/>
    <w:rsid w:val="00F3008B"/>
    <w:rsid w:val="00F325A5"/>
    <w:rsid w:val="00F358F1"/>
    <w:rsid w:val="00F44209"/>
    <w:rsid w:val="00F50A4A"/>
    <w:rsid w:val="00F614AD"/>
    <w:rsid w:val="00F700D2"/>
    <w:rsid w:val="00F76EEC"/>
    <w:rsid w:val="00F9421A"/>
    <w:rsid w:val="00FB1A5B"/>
    <w:rsid w:val="00FB3960"/>
    <w:rsid w:val="00FC3FA9"/>
    <w:rsid w:val="00FC4BD5"/>
    <w:rsid w:val="00FD5181"/>
    <w:rsid w:val="00FE5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D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B6"/>
    <w:pPr>
      <w:ind w:left="720"/>
    </w:pPr>
  </w:style>
  <w:style w:type="character" w:styleId="Hyperlink">
    <w:name w:val="Hyperlink"/>
    <w:basedOn w:val="DefaultParagraphFont"/>
    <w:rsid w:val="00EF0727"/>
    <w:rPr>
      <w:color w:val="0000FF"/>
      <w:u w:val="single"/>
    </w:rPr>
  </w:style>
  <w:style w:type="paragraph" w:styleId="Header">
    <w:name w:val="header"/>
    <w:basedOn w:val="Normal"/>
    <w:link w:val="HeaderChar"/>
    <w:rsid w:val="00CC3106"/>
    <w:pPr>
      <w:tabs>
        <w:tab w:val="center" w:pos="4680"/>
        <w:tab w:val="right" w:pos="9360"/>
      </w:tabs>
    </w:pPr>
  </w:style>
  <w:style w:type="character" w:customStyle="1" w:styleId="HeaderChar">
    <w:name w:val="Header Char"/>
    <w:basedOn w:val="DefaultParagraphFont"/>
    <w:link w:val="Header"/>
    <w:rsid w:val="00CC3106"/>
    <w:rPr>
      <w:sz w:val="24"/>
    </w:rPr>
  </w:style>
  <w:style w:type="paragraph" w:styleId="Footer">
    <w:name w:val="footer"/>
    <w:basedOn w:val="Normal"/>
    <w:link w:val="FooterChar"/>
    <w:uiPriority w:val="99"/>
    <w:rsid w:val="00CC3106"/>
    <w:pPr>
      <w:tabs>
        <w:tab w:val="center" w:pos="4680"/>
        <w:tab w:val="right" w:pos="9360"/>
      </w:tabs>
    </w:pPr>
  </w:style>
  <w:style w:type="character" w:customStyle="1" w:styleId="FooterChar">
    <w:name w:val="Footer Char"/>
    <w:basedOn w:val="DefaultParagraphFont"/>
    <w:link w:val="Footer"/>
    <w:uiPriority w:val="99"/>
    <w:rsid w:val="00CC310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works@millinocke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eve's%20Letterhea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Steve's Letterheads</Template>
  <TotalTime>191</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MILLINOCKET</vt:lpstr>
    </vt:vector>
  </TitlesOfParts>
  <Company>Wastewater Treatment</Company>
  <LinksUpToDate>false</LinksUpToDate>
  <CharactersWithSpaces>3463</CharactersWithSpaces>
  <SharedDoc>false</SharedDoc>
  <HLinks>
    <vt:vector size="6" baseType="variant">
      <vt:variant>
        <vt:i4>8323141</vt:i4>
      </vt:variant>
      <vt:variant>
        <vt:i4>0</vt:i4>
      </vt:variant>
      <vt:variant>
        <vt:i4>0</vt:i4>
      </vt:variant>
      <vt:variant>
        <vt:i4>5</vt:i4>
      </vt:variant>
      <vt:variant>
        <vt:lpwstr>mailto:publicworks@millinocket.org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MILLINOCKET</dc:title>
  <dc:creator>Steven Lane Wastewater Treatment</dc:creator>
  <cp:lastModifiedBy>Pwork</cp:lastModifiedBy>
  <cp:revision>11</cp:revision>
  <cp:lastPrinted>2017-03-10T19:54:00Z</cp:lastPrinted>
  <dcterms:created xsi:type="dcterms:W3CDTF">2017-01-24T17:24:00Z</dcterms:created>
  <dcterms:modified xsi:type="dcterms:W3CDTF">2017-03-10T19:54:00Z</dcterms:modified>
</cp:coreProperties>
</file>